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656E3" w14:textId="361372F2" w:rsidR="00190E53" w:rsidRDefault="007E6BE4" w:rsidP="007E6BE4">
      <w:pPr>
        <w:widowControl w:val="0"/>
        <w:tabs>
          <w:tab w:val="left" w:pos="2268"/>
          <w:tab w:val="right" w:pos="9072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</w:pPr>
      <w:r w:rsidRPr="007E6BE4"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>Załącznik n</w:t>
      </w:r>
      <w:r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 xml:space="preserve">r </w:t>
      </w:r>
      <w:r w:rsidR="00F23F2C"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>5</w:t>
      </w:r>
      <w:r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 xml:space="preserve"> do zaproszenia </w:t>
      </w:r>
    </w:p>
    <w:p w14:paraId="0357B8F4" w14:textId="5D728F54" w:rsidR="007E6BE4" w:rsidRPr="007E6BE4" w:rsidRDefault="00190E53" w:rsidP="007E6BE4">
      <w:pPr>
        <w:keepNext/>
        <w:suppressAutoHyphens/>
        <w:spacing w:before="240" w:after="120" w:line="240" w:lineRule="auto"/>
        <w:jc w:val="right"/>
        <w:rPr>
          <w:rFonts w:ascii="Times New Roman" w:eastAsia="Arial Unicode MS" w:hAnsi="Times New Roman"/>
          <w:kern w:val="0"/>
          <w:lang w:eastAsia="ar-SA"/>
        </w:rPr>
      </w:pPr>
      <w:r>
        <w:rPr>
          <w:rFonts w:ascii="Times New Roman" w:eastAsia="Arial Unicode MS" w:hAnsi="Times New Roman"/>
          <w:b/>
          <w:color w:val="000000"/>
          <w:kern w:val="0"/>
          <w:lang w:eastAsia="ar-SA"/>
        </w:rPr>
        <w:t>Z</w:t>
      </w:r>
      <w:r w:rsidR="00B950F3">
        <w:rPr>
          <w:rFonts w:ascii="Times New Roman" w:eastAsia="Arial Unicode MS" w:hAnsi="Times New Roman"/>
          <w:b/>
          <w:color w:val="000000"/>
          <w:kern w:val="0"/>
          <w:lang w:eastAsia="ar-SA"/>
        </w:rPr>
        <w:t>/</w:t>
      </w:r>
      <w:r w:rsidR="00D41046">
        <w:rPr>
          <w:rFonts w:ascii="Times New Roman" w:eastAsia="Arial Unicode MS" w:hAnsi="Times New Roman"/>
          <w:b/>
          <w:color w:val="000000"/>
          <w:kern w:val="0"/>
          <w:lang w:eastAsia="ar-SA"/>
        </w:rPr>
        <w:t>09</w:t>
      </w:r>
      <w:r w:rsidR="00B950F3">
        <w:rPr>
          <w:rFonts w:ascii="Times New Roman" w:eastAsia="Arial Unicode MS" w:hAnsi="Times New Roman"/>
          <w:b/>
          <w:color w:val="000000"/>
          <w:kern w:val="0"/>
          <w:lang w:eastAsia="ar-SA"/>
        </w:rPr>
        <w:t>/AB</w:t>
      </w:r>
      <w:r>
        <w:rPr>
          <w:rFonts w:ascii="Times New Roman" w:eastAsia="Arial Unicode MS" w:hAnsi="Times New Roman"/>
          <w:b/>
          <w:color w:val="000000"/>
          <w:kern w:val="0"/>
          <w:lang w:eastAsia="ar-SA"/>
        </w:rPr>
        <w:t>/202</w:t>
      </w:r>
      <w:r w:rsidR="00B950F3">
        <w:rPr>
          <w:rFonts w:ascii="Times New Roman" w:eastAsia="Arial Unicode MS" w:hAnsi="Times New Roman"/>
          <w:b/>
          <w:color w:val="000000"/>
          <w:kern w:val="0"/>
          <w:lang w:eastAsia="ar-SA"/>
        </w:rPr>
        <w:t>6</w:t>
      </w:r>
    </w:p>
    <w:p w14:paraId="789267E0" w14:textId="77777777" w:rsidR="007E6BE4" w:rsidRDefault="007E6BE4" w:rsidP="00190E53">
      <w:pPr>
        <w:suppressAutoHyphens/>
        <w:spacing w:after="6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</w:p>
    <w:p w14:paraId="209DEAA8" w14:textId="575F281B" w:rsidR="00190E53" w:rsidRPr="009B1B3C" w:rsidRDefault="00190E53" w:rsidP="00190E53">
      <w:pPr>
        <w:suppressAutoHyphens/>
        <w:spacing w:after="6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OŚWIADCZENIE</w:t>
      </w:r>
    </w:p>
    <w:p w14:paraId="653FFD2E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dotyczące przepisów sankcyjnych związanych z wojną w Ukrainie</w:t>
      </w:r>
    </w:p>
    <w:p w14:paraId="62E0B8DB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b/>
          <w:bCs/>
          <w:color w:val="FF0000"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color w:val="FF0000"/>
          <w:kern w:val="0"/>
          <w:lang w:eastAsia="ar-SA"/>
        </w:rPr>
        <w:t>(składane z ofertą)</w:t>
      </w:r>
    </w:p>
    <w:p w14:paraId="6220A005" w14:textId="77777777" w:rsidR="00190E53" w:rsidRPr="009B1B3C" w:rsidRDefault="00190E53" w:rsidP="00190E53">
      <w:pPr>
        <w:suppressAutoHyphens/>
        <w:spacing w:after="0" w:line="240" w:lineRule="auto"/>
        <w:jc w:val="both"/>
        <w:rPr>
          <w:rFonts w:ascii="Times New Roman" w:eastAsia="Cambria" w:hAnsi="Times New Roman"/>
          <w:color w:val="FF0000"/>
          <w:kern w:val="0"/>
          <w:lang w:eastAsia="ar-SA"/>
        </w:rPr>
      </w:pPr>
    </w:p>
    <w:p w14:paraId="18A7C054" w14:textId="77777777" w:rsidR="00190E53" w:rsidRPr="009B1B3C" w:rsidRDefault="00190E53" w:rsidP="00190E53">
      <w:pPr>
        <w:suppressAutoHyphens/>
        <w:spacing w:after="60" w:line="240" w:lineRule="auto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Na potrzeby postępowania o udzielenie zamówienia publicznego pn.: </w:t>
      </w:r>
    </w:p>
    <w:p w14:paraId="2BD7A8EF" w14:textId="77777777" w:rsidR="007E6BE4" w:rsidRDefault="007E6BE4" w:rsidP="00D4104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BCF24C0" w14:textId="77777777" w:rsidR="00D41046" w:rsidRPr="00D41046" w:rsidRDefault="00D41046" w:rsidP="00D4104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41046">
        <w:rPr>
          <w:rFonts w:ascii="Times New Roman" w:hAnsi="Times New Roman"/>
          <w:b/>
          <w:bCs/>
          <w:color w:val="000000"/>
          <w:sz w:val="24"/>
          <w:szCs w:val="24"/>
        </w:rPr>
        <w:t xml:space="preserve">„Sukcesywna sprzedaż i dostawa środków do utrzymania czystości w tym środków chemicznych i akcesoriów oraz indywidualnych środków czystości wydawanych pracownikom dla </w:t>
      </w:r>
      <w:proofErr w:type="spellStart"/>
      <w:r w:rsidRPr="00D41046">
        <w:rPr>
          <w:rFonts w:ascii="Times New Roman" w:hAnsi="Times New Roman"/>
          <w:b/>
          <w:bCs/>
          <w:color w:val="000000"/>
          <w:sz w:val="24"/>
          <w:szCs w:val="24"/>
        </w:rPr>
        <w:t>ZDMiŻ</w:t>
      </w:r>
      <w:proofErr w:type="spellEnd"/>
      <w:r w:rsidRPr="00D41046">
        <w:rPr>
          <w:rFonts w:ascii="Times New Roman" w:hAnsi="Times New Roman"/>
          <w:b/>
          <w:bCs/>
          <w:color w:val="000000"/>
          <w:sz w:val="24"/>
          <w:szCs w:val="24"/>
        </w:rPr>
        <w:t xml:space="preserve"> Świnoujście”</w:t>
      </w:r>
    </w:p>
    <w:p w14:paraId="1BE9625E" w14:textId="77777777" w:rsidR="00D41046" w:rsidRDefault="00D41046" w:rsidP="00190E53">
      <w:pPr>
        <w:suppressAutoHyphens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5AC4782" w14:textId="77777777" w:rsidR="00D41046" w:rsidRDefault="00D41046" w:rsidP="00190E53">
      <w:pPr>
        <w:suppressAutoHyphens/>
        <w:spacing w:after="0" w:line="240" w:lineRule="auto"/>
        <w:rPr>
          <w:rFonts w:ascii="Times New Roman" w:eastAsia="Cambria" w:hAnsi="Times New Roman"/>
          <w:i/>
          <w:kern w:val="0"/>
          <w:lang w:eastAsia="ar-SA"/>
        </w:rPr>
      </w:pPr>
    </w:p>
    <w:p w14:paraId="303CF780" w14:textId="77777777" w:rsidR="007E6BE4" w:rsidRDefault="007E6BE4" w:rsidP="00190E53">
      <w:pPr>
        <w:suppressAutoHyphens/>
        <w:spacing w:after="0" w:line="240" w:lineRule="auto"/>
        <w:rPr>
          <w:rFonts w:ascii="Times New Roman" w:eastAsia="Cambria" w:hAnsi="Times New Roman"/>
          <w:i/>
          <w:kern w:val="0"/>
          <w:lang w:eastAsia="ar-SA"/>
        </w:rPr>
      </w:pPr>
    </w:p>
    <w:p w14:paraId="28692A0D" w14:textId="0B78B178" w:rsidR="00190E53" w:rsidRPr="009B1B3C" w:rsidRDefault="00190E53" w:rsidP="00190E53">
      <w:pPr>
        <w:suppressAutoHyphens/>
        <w:spacing w:after="0" w:line="240" w:lineRule="auto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JA/MY: </w:t>
      </w:r>
    </w:p>
    <w:p w14:paraId="657EFE13" w14:textId="77777777" w:rsidR="00190E53" w:rsidRPr="009B1B3C" w:rsidRDefault="00190E53" w:rsidP="00190E53">
      <w:pPr>
        <w:suppressAutoHyphens/>
        <w:spacing w:after="0" w:line="240" w:lineRule="auto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>………………………………………………………………………………………………………</w:t>
      </w:r>
    </w:p>
    <w:p w14:paraId="53E6186F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i/>
          <w:iCs/>
          <w:kern w:val="0"/>
          <w:lang w:eastAsia="ar-SA"/>
        </w:rPr>
      </w:pPr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(imię i nazwisko osoby/osób upoważnionej/-</w:t>
      </w:r>
      <w:proofErr w:type="spellStart"/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nych</w:t>
      </w:r>
      <w:proofErr w:type="spellEnd"/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 xml:space="preserve"> do reprezentowania)</w:t>
      </w:r>
    </w:p>
    <w:p w14:paraId="3D444BFE" w14:textId="77777777" w:rsidR="00190E53" w:rsidRPr="009B1B3C" w:rsidRDefault="00190E53" w:rsidP="00190E53">
      <w:pPr>
        <w:suppressAutoHyphens/>
        <w:spacing w:after="0" w:line="240" w:lineRule="auto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działając w imieniu i na rzecz: </w:t>
      </w:r>
    </w:p>
    <w:p w14:paraId="002417CF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>……………………………………………………………………………………………………………</w:t>
      </w:r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(nazwa Wykonawcy/Wykonawcy wspólnie ubiegających się o udzielenie zamówienia/Podmiotu udostępniającego zasoby)</w:t>
      </w:r>
    </w:p>
    <w:p w14:paraId="03B20D16" w14:textId="77777777" w:rsidR="00190E53" w:rsidRPr="009B1B3C" w:rsidRDefault="00190E53" w:rsidP="00190E53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W związku z art. 7 ust. 1 ustawy z dnia 13 kwietnia 2022 r. o szczególnych rozwiązaniach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w zakresie przeciwdziałania wspieraniu agresji na Ukrainę oraz służących ochronie bezpieczeństwa narodowego </w:t>
      </w:r>
    </w:p>
    <w:p w14:paraId="60ACB0E6" w14:textId="77777777" w:rsidR="00190E53" w:rsidRPr="009B1B3C" w:rsidRDefault="00190E53" w:rsidP="00190E53">
      <w:pPr>
        <w:suppressAutoHyphens/>
        <w:spacing w:after="60" w:line="240" w:lineRule="auto"/>
        <w:ind w:firstLine="284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OŚWIADCZAM, </w:t>
      </w:r>
      <w:r w:rsidRPr="009B1B3C">
        <w:rPr>
          <w:rFonts w:ascii="Times New Roman" w:eastAsia="Cambria" w:hAnsi="Times New Roman"/>
          <w:kern w:val="0"/>
          <w:lang w:eastAsia="ar-SA"/>
        </w:rPr>
        <w:t>że: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 </w:t>
      </w:r>
    </w:p>
    <w:p w14:paraId="5C0B60B3" w14:textId="77777777" w:rsidR="00190E53" w:rsidRPr="009B1B3C" w:rsidRDefault="00190E53" w:rsidP="00190E53">
      <w:pPr>
        <w:suppressAutoHyphens/>
        <w:spacing w:after="60" w:line="240" w:lineRule="auto"/>
        <w:ind w:left="568" w:hanging="284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1) Wykonawca 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jest*/nie jest*</w:t>
      </w:r>
      <w:r w:rsidRPr="009B1B3C">
        <w:rPr>
          <w:rFonts w:ascii="Times New Roman" w:eastAsia="Cambria" w:hAnsi="Times New Roman"/>
          <w:kern w:val="0"/>
          <w:lang w:eastAsia="ar-SA"/>
        </w:rPr>
        <w:t xml:space="preserve"> wymieniony w wykazach określonych w rozporządzeniu 765/2006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i rozporządzeniu 269/2014 albo wpisany na listę na podstawie decyzji w sprawie wpisu na listę rozstrzygającej o zastosowaniu środka, o którym mowa w art. 1 pkt 3 ww. ustawy; </w:t>
      </w:r>
    </w:p>
    <w:p w14:paraId="3B89915D" w14:textId="77777777" w:rsidR="00190E53" w:rsidRPr="009B1B3C" w:rsidRDefault="00190E53" w:rsidP="00190E53">
      <w:pPr>
        <w:suppressAutoHyphens/>
        <w:spacing w:after="60" w:line="240" w:lineRule="auto"/>
        <w:ind w:left="567" w:hanging="283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2) beneficjentem rzeczywistym Wykonawcy w rozumieniu ustawy z dnia 1 marca 2018 r.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o przeciwdziałaniu praniu pieniędzy oraz finansowaniu terroryzmu (Dz. U. z 2022 r. poz. 593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i 655) 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jest*/nie jest*</w:t>
      </w:r>
      <w:r w:rsidRPr="009B1B3C">
        <w:rPr>
          <w:rFonts w:ascii="Times New Roman" w:eastAsia="Cambria" w:hAnsi="Times New Roman"/>
          <w:kern w:val="0"/>
          <w:lang w:eastAsia="ar-SA"/>
        </w:rPr>
        <w:t xml:space="preserve"> osoba wymieniona w wykazach określonych w rozporządzeniu 765/2006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79A6A90" w14:textId="77777777" w:rsidR="00190E53" w:rsidRPr="009B1B3C" w:rsidRDefault="00190E53" w:rsidP="00190E53">
      <w:pPr>
        <w:suppressAutoHyphens/>
        <w:spacing w:after="60" w:line="240" w:lineRule="auto"/>
        <w:ind w:left="567" w:hanging="283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3) jednostką dominującą Wykonawcy w rozumieniu art. 3 ust. 1 pkt 37 ustawy z dnia 29 września 1994 r. o rachunkowości (Dz. U. z 2021 r. poz. 217, 2105 i 2106), 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jest*/nie jest*</w:t>
      </w:r>
      <w:r w:rsidRPr="009B1B3C">
        <w:rPr>
          <w:rFonts w:ascii="Times New Roman" w:eastAsia="Cambria" w:hAnsi="Times New Roman"/>
          <w:kern w:val="0"/>
          <w:lang w:eastAsia="ar-SA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9B1B3C">
        <w:rPr>
          <w:rFonts w:ascii="Times New Roman" w:eastAsia="Cambria" w:hAnsi="Times New Roman"/>
          <w:kern w:val="0"/>
          <w:lang w:eastAsia="ar-SA"/>
        </w:rPr>
        <w:br/>
        <w:t>o zastosowaniu środka, o którym mowa w art. 1 pkt 3 ww. ustawy.</w:t>
      </w:r>
    </w:p>
    <w:p w14:paraId="69F6DE9E" w14:textId="77777777" w:rsidR="00190E53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204A9716" w14:textId="77777777" w:rsidR="00190E53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4B0A5ECD" w14:textId="77777777" w:rsidR="00190E53" w:rsidRDefault="00190E53" w:rsidP="007E6BE4">
      <w:pPr>
        <w:suppressAutoHyphens/>
        <w:spacing w:after="0" w:line="240" w:lineRule="auto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1862876A" w14:textId="77777777" w:rsidR="00190E53" w:rsidRPr="009B1B3C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3EC7381A" w14:textId="77777777" w:rsidR="00190E53" w:rsidRPr="009B1B3C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7BC01C14" w14:textId="77777777" w:rsidR="00190E53" w:rsidRPr="009B1B3C" w:rsidRDefault="00190E53" w:rsidP="00190E53">
      <w:pPr>
        <w:suppressAutoHyphens/>
        <w:spacing w:after="0" w:line="240" w:lineRule="auto"/>
        <w:ind w:left="4828" w:firstLine="284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    ………..…………………………….</w:t>
      </w:r>
    </w:p>
    <w:p w14:paraId="140214EB" w14:textId="77777777" w:rsidR="00190E53" w:rsidRPr="009B1B3C" w:rsidRDefault="00190E53" w:rsidP="00190E53">
      <w:pPr>
        <w:suppressAutoHyphens/>
        <w:spacing w:after="0" w:line="360" w:lineRule="auto"/>
        <w:ind w:left="4963" w:firstLine="709"/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</w:pPr>
      <w:r w:rsidRPr="009B1B3C"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  <w:t>Data;</w:t>
      </w:r>
      <w:r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  <w:t xml:space="preserve"> </w:t>
      </w:r>
      <w:r w:rsidRPr="009B1B3C"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  <w:t>kwalifikowany podpis elektroniczny</w:t>
      </w:r>
    </w:p>
    <w:p w14:paraId="2EE93358" w14:textId="77777777" w:rsidR="00190E53" w:rsidRPr="009B1B3C" w:rsidRDefault="00190E53" w:rsidP="00190E53">
      <w:pPr>
        <w:suppressAutoHyphens/>
        <w:spacing w:after="0" w:line="360" w:lineRule="auto"/>
        <w:jc w:val="both"/>
        <w:rPr>
          <w:rFonts w:ascii="Times New Roman" w:eastAsia="Cambria" w:hAnsi="Times New Roman"/>
          <w:kern w:val="0"/>
          <w:lang w:eastAsia="ar-SA"/>
        </w:rPr>
      </w:pPr>
    </w:p>
    <w:p w14:paraId="436384BF" w14:textId="77777777" w:rsidR="00190E53" w:rsidRPr="00FA2F63" w:rsidRDefault="00190E53" w:rsidP="00190E53">
      <w:pPr>
        <w:suppressAutoHyphens/>
        <w:spacing w:after="0" w:line="240" w:lineRule="auto"/>
        <w:ind w:left="284"/>
        <w:contextualSpacing/>
        <w:jc w:val="both"/>
        <w:rPr>
          <w:rFonts w:ascii="Times New Roman" w:eastAsia="Cambria" w:hAnsi="Times New Roman"/>
          <w:b/>
          <w:color w:val="000000"/>
          <w:kern w:val="0"/>
          <w:lang w:eastAsia="ar-SA"/>
        </w:rPr>
      </w:pPr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* niepotrzebne skreślić</w:t>
      </w:r>
    </w:p>
    <w:p w14:paraId="7DC4507B" w14:textId="77777777" w:rsidR="00236B70" w:rsidRDefault="00236B70"/>
    <w:sectPr w:rsidR="00236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64FE"/>
    <w:multiLevelType w:val="hybridMultilevel"/>
    <w:tmpl w:val="4A74B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14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003"/>
    <w:rsid w:val="00133DA2"/>
    <w:rsid w:val="00190E53"/>
    <w:rsid w:val="00236B70"/>
    <w:rsid w:val="003132C9"/>
    <w:rsid w:val="003C75E4"/>
    <w:rsid w:val="00424B46"/>
    <w:rsid w:val="004F0003"/>
    <w:rsid w:val="0058511F"/>
    <w:rsid w:val="00615CAD"/>
    <w:rsid w:val="007E6BE4"/>
    <w:rsid w:val="00B950F3"/>
    <w:rsid w:val="00D41046"/>
    <w:rsid w:val="00DE6BE7"/>
    <w:rsid w:val="00F23F2C"/>
    <w:rsid w:val="00FB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CEBFF"/>
  <w15:chartTrackingRefBased/>
  <w15:docId w15:val="{074AAEF8-F3BB-449F-B0C0-5C4B88BC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E53"/>
    <w:pPr>
      <w:spacing w:line="259" w:lineRule="auto"/>
    </w:pPr>
    <w:rPr>
      <w:rFonts w:ascii="Calibri" w:eastAsia="Calibri" w:hAnsi="Calibri" w:cs="Times New Roman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0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0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0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0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0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0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0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0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0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0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0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0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0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0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0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0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0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wtz warsz</dc:creator>
  <cp:keywords/>
  <dc:description/>
  <cp:lastModifiedBy>Agnieszka Bralczyk</cp:lastModifiedBy>
  <cp:revision>7</cp:revision>
  <cp:lastPrinted>2026-04-03T07:46:00Z</cp:lastPrinted>
  <dcterms:created xsi:type="dcterms:W3CDTF">2026-01-21T11:18:00Z</dcterms:created>
  <dcterms:modified xsi:type="dcterms:W3CDTF">2026-04-03T07:46:00Z</dcterms:modified>
</cp:coreProperties>
</file>